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18DC5958" w14:textId="357795BC" w:rsidR="00C20096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>Bachelor of</w:t>
      </w:r>
      <w:r>
        <w:rPr>
          <w:b/>
          <w:bCs/>
        </w:rPr>
        <w:t xml:space="preserve"> Science in </w:t>
      </w:r>
      <w:r w:rsidR="002F396D">
        <w:rPr>
          <w:b/>
          <w:bCs/>
        </w:rPr>
        <w:t>Computer Science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2F396D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550905E4" w:rsidR="002F396D" w:rsidRPr="000B6AD5" w:rsidRDefault="002F396D" w:rsidP="002F396D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1E2E4C12" w:rsidR="002F396D" w:rsidRPr="000B6AD5" w:rsidRDefault="002F396D" w:rsidP="002F396D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4F8F4A7C" w:rsidR="002F396D" w:rsidRPr="000B6AD5" w:rsidRDefault="002F396D" w:rsidP="002F396D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D80B74"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(020) College Algebra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1641EF73" w:rsidR="002F396D" w:rsidRPr="003C4440" w:rsidRDefault="002F396D" w:rsidP="002F396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2F396D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39A7705B" w:rsidR="002F396D" w:rsidRPr="00164B89" w:rsidRDefault="002F396D" w:rsidP="002F396D">
            <w:pPr>
              <w:rPr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COSC 143</w:t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Programming Fundamentals 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77777777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F396D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52A29924" w:rsidR="002F396D" w:rsidRPr="000B6AD5" w:rsidRDefault="002F396D" w:rsidP="002F396D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3CB18CDE" w:rsidR="002F396D" w:rsidRPr="003C4440" w:rsidRDefault="002F396D" w:rsidP="002F396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01C42E59" w:rsidR="002F396D" w:rsidRPr="000B6AD5" w:rsidRDefault="002F396D" w:rsidP="002F396D">
            <w:pPr>
              <w:rPr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MATH 2412</w:t>
            </w:r>
            <w:r>
              <w:rPr>
                <w:sz w:val="20"/>
                <w:szCs w:val="20"/>
              </w:rPr>
              <w:t xml:space="preserve"> Precalculus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5A06E71D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EE7DB9C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F396D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9C2DB8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3D1CADF2" w:rsidR="009C2DB8" w:rsidRPr="003F27A5" w:rsidRDefault="009C2DB8" w:rsidP="009C2DB8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77612">
              <w:rPr>
                <w:sz w:val="20"/>
                <w:szCs w:val="20"/>
              </w:rPr>
              <w:t>Social &amp; Behavioral Sciences (080)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7BD9F6E" w:rsidR="009C2DB8" w:rsidRPr="003F27A5" w:rsidRDefault="007A7F8D" w:rsidP="009C2DB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2F396D" w:rsidRPr="004E0C71" w14:paraId="2DBFB0BB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621500" w14:textId="1260BC01" w:rsidR="002F396D" w:rsidRPr="00477612" w:rsidRDefault="002F396D" w:rsidP="002F396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 xml:space="preserve">(070) Federal Government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0CC6EB4" w14:textId="7DD13EDD" w:rsidR="002F396D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:rsidRPr="004E0C71" w14:paraId="13EB2D30" w14:textId="77777777" w:rsidTr="002F396D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72DC05A3" w:rsidR="002F396D" w:rsidRDefault="002F396D" w:rsidP="002F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&amp; Behavioral Sciences (080)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2F396D" w:rsidRPr="004E0C71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58B1E92D" w:rsidR="00C62C3C" w:rsidRPr="00D04663" w:rsidRDefault="002F396D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2F396D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0E0A455B" w:rsidR="002F396D" w:rsidRPr="000B6AD5" w:rsidRDefault="002F396D" w:rsidP="002F396D">
            <w:pPr>
              <w:rPr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MATH</w:t>
            </w:r>
            <w:r>
              <w:rPr>
                <w:b/>
                <w:bCs/>
                <w:sz w:val="20"/>
                <w:szCs w:val="20"/>
              </w:rPr>
              <w:t xml:space="preserve"> 2413</w:t>
            </w:r>
            <w:r>
              <w:rPr>
                <w:sz w:val="20"/>
                <w:szCs w:val="20"/>
              </w:rPr>
              <w:t xml:space="preserve"> Calculus 1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2E8D9B62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F396D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73FEB2DA" w:rsidR="002F396D" w:rsidRPr="00164B89" w:rsidRDefault="002F396D" w:rsidP="002F396D">
            <w:pPr>
              <w:rPr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COSC 1437</w:t>
            </w:r>
            <w:r>
              <w:rPr>
                <w:sz w:val="20"/>
                <w:szCs w:val="20"/>
              </w:rPr>
              <w:t xml:space="preserve"> Programming Fundamentals II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77777777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F396D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28E6E4EE" w:rsidR="002F396D" w:rsidRPr="003C4440" w:rsidRDefault="002F396D" w:rsidP="002F396D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Science + Lab</w:t>
            </w:r>
            <w:r>
              <w:rPr>
                <w:b/>
                <w:bCs/>
                <w:sz w:val="20"/>
                <w:szCs w:val="20"/>
              </w:rPr>
              <w:t xml:space="preserve"> for science majors</w:t>
            </w:r>
            <w:r>
              <w:rPr>
                <w:sz w:val="20"/>
                <w:szCs w:val="20"/>
              </w:rPr>
              <w:t xml:space="preserve"> (030)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44D37E19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F396D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1156D9D6" w:rsidR="002F396D" w:rsidRPr="000B6AD5" w:rsidRDefault="002F396D" w:rsidP="002F396D">
            <w:pPr>
              <w:rPr>
                <w:sz w:val="20"/>
                <w:szCs w:val="20"/>
              </w:rPr>
            </w:pP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4BEFA78E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170C3336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F396D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2F396D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3B5EBA62" w:rsidR="002F396D" w:rsidRPr="000B6AD5" w:rsidRDefault="002F396D" w:rsidP="002F396D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Science + Lab</w:t>
            </w:r>
            <w:r>
              <w:rPr>
                <w:b/>
                <w:bCs/>
                <w:sz w:val="20"/>
                <w:szCs w:val="20"/>
              </w:rPr>
              <w:t xml:space="preserve"> for science majors</w:t>
            </w:r>
            <w:r>
              <w:rPr>
                <w:sz w:val="20"/>
                <w:szCs w:val="20"/>
              </w:rPr>
              <w:t xml:space="preserve"> (030)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F396D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5CCA93DC" w:rsidR="002F396D" w:rsidRPr="00D80B74" w:rsidRDefault="002F396D" w:rsidP="002F39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60DC0651" w:rsidR="002F396D" w:rsidRPr="000B6AD5" w:rsidRDefault="002F396D" w:rsidP="002F396D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232EFB9D" w:rsidR="002F396D" w:rsidRPr="000B6AD5" w:rsidRDefault="002F396D" w:rsidP="002F396D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1099E900" w:rsidR="00C62C3C" w:rsidRPr="003F27A5" w:rsidRDefault="007A7F8D" w:rsidP="00D82A7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9C2DB8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2366680C" w:rsidR="009C2DB8" w:rsidRDefault="009C2DB8" w:rsidP="009C2DB8">
            <w:pPr>
              <w:rPr>
                <w:sz w:val="20"/>
                <w:szCs w:val="20"/>
              </w:rPr>
            </w:pPr>
            <w:r w:rsidRPr="0053296A">
              <w:rPr>
                <w:b/>
                <w:bCs/>
                <w:sz w:val="20"/>
                <w:szCs w:val="20"/>
              </w:rPr>
              <w:t>Life and Physical Science w/o Lab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9C2DB8" w:rsidRPr="004E0C71" w:rsidRDefault="009C2DB8" w:rsidP="009C2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DB8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1712B08B" w:rsidR="009C2DB8" w:rsidRPr="005929F3" w:rsidRDefault="009C2DB8" w:rsidP="009C2DB8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9C2DB8" w:rsidRPr="004E0C71" w:rsidRDefault="009C2DB8" w:rsidP="009C2DB8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C62C3C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C62C3C" w:rsidRDefault="00C62C3C" w:rsidP="00D82A7A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C62C3C" w:rsidRPr="00D04663" w:rsidRDefault="00C62C3C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4C080B5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2F396D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051E8C3F" w:rsidR="002F396D" w:rsidRPr="007F59FB" w:rsidRDefault="002F396D" w:rsidP="002F396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3362 </w:t>
            </w:r>
            <w:r>
              <w:rPr>
                <w:sz w:val="20"/>
                <w:szCs w:val="20"/>
              </w:rPr>
              <w:t>Discrete Structures</w:t>
            </w:r>
            <w:r w:rsidRPr="00BA13E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51781D99" w:rsidR="002F396D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3FEFF750" w:rsidR="002F396D" w:rsidRPr="00531DDB" w:rsidRDefault="002F396D" w:rsidP="002F396D">
            <w:pPr>
              <w:rPr>
                <w:sz w:val="22"/>
                <w:szCs w:val="22"/>
              </w:rPr>
            </w:pPr>
            <w:r w:rsidRPr="00B46EC5">
              <w:rPr>
                <w:b/>
                <w:bCs/>
                <w:sz w:val="20"/>
                <w:szCs w:val="20"/>
              </w:rPr>
              <w:t>COSC 3317</w:t>
            </w:r>
            <w:r>
              <w:rPr>
                <w:sz w:val="20"/>
                <w:szCs w:val="20"/>
              </w:rPr>
              <w:t xml:space="preserve"> Object Oriented Programming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4991D305" w:rsidR="002F396D" w:rsidRPr="00C951BD" w:rsidRDefault="002F396D" w:rsidP="002F39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3331 </w:t>
            </w:r>
            <w:r>
              <w:rPr>
                <w:sz w:val="20"/>
                <w:szCs w:val="20"/>
              </w:rPr>
              <w:t>Data Structures &amp; Algorithms I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4D4BBC1E" w:rsidR="002F396D" w:rsidRPr="000B6AD5" w:rsidRDefault="002F396D" w:rsidP="002F396D">
            <w:pPr>
              <w:rPr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COSC 4339</w:t>
            </w:r>
            <w:r>
              <w:rPr>
                <w:sz w:val="20"/>
                <w:szCs w:val="20"/>
              </w:rPr>
              <w:t xml:space="preserve"> Telecommunications &amp; Networks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60E2C2AD" w:rsidR="002F396D" w:rsidRPr="00E945B1" w:rsidRDefault="002F396D" w:rsidP="002F396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4336 </w:t>
            </w:r>
            <w:r>
              <w:rPr>
                <w:sz w:val="20"/>
                <w:szCs w:val="20"/>
              </w:rPr>
              <w:t xml:space="preserve">Database Systems 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2F396D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2248F15D" w:rsidR="002F396D" w:rsidRPr="00BA13E6" w:rsidRDefault="002F396D" w:rsidP="002F396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2414 </w:t>
            </w:r>
            <w:r>
              <w:rPr>
                <w:sz w:val="20"/>
                <w:szCs w:val="20"/>
              </w:rPr>
              <w:t>Calculus II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6295EB6A" w:rsidR="002F396D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F396D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7E2AD4DC" w:rsidR="002F396D" w:rsidRPr="007F59FB" w:rsidRDefault="002F396D" w:rsidP="002F396D">
            <w:pPr>
              <w:rPr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COSC 333</w:t>
            </w:r>
            <w:r>
              <w:rPr>
                <w:b/>
                <w:bCs/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Data Structures &amp; Algorithms 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26579935" w:rsidR="002F396D" w:rsidRPr="00531DDB" w:rsidRDefault="002F396D" w:rsidP="002F396D">
            <w:pPr>
              <w:rPr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 xml:space="preserve">COSC </w:t>
            </w:r>
            <w:r>
              <w:rPr>
                <w:b/>
                <w:bCs/>
                <w:sz w:val="20"/>
                <w:szCs w:val="20"/>
              </w:rPr>
              <w:t xml:space="preserve">3332 </w:t>
            </w:r>
            <w:r>
              <w:rPr>
                <w:sz w:val="20"/>
                <w:szCs w:val="20"/>
              </w:rPr>
              <w:t xml:space="preserve">Computer Organization and Architecture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14:paraId="68B7670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70E49F48" w:rsidR="002F396D" w:rsidRPr="000B6AD5" w:rsidRDefault="002F396D" w:rsidP="002F396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4331</w:t>
            </w:r>
            <w:r>
              <w:rPr>
                <w:sz w:val="20"/>
                <w:szCs w:val="20"/>
              </w:rPr>
              <w:t xml:space="preserve"> Structure of Programming Languages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7055035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F396D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08E21ADB" w14:textId="77777777" w:rsidR="00E8078F" w:rsidRDefault="00E8078F">
      <w:pPr>
        <w:rPr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34"/>
        <w:tblW w:w="10507" w:type="dxa"/>
        <w:tblLook w:val="04A0" w:firstRow="1" w:lastRow="0" w:firstColumn="1" w:lastColumn="0" w:noHBand="0" w:noVBand="1"/>
      </w:tblPr>
      <w:tblGrid>
        <w:gridCol w:w="8535"/>
        <w:gridCol w:w="1972"/>
      </w:tblGrid>
      <w:tr w:rsidR="002F396D" w:rsidRPr="000B6AD5" w14:paraId="36F73FEF" w14:textId="77777777" w:rsidTr="002F396D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0000"/>
          </w:tcPr>
          <w:p w14:paraId="7B74A81A" w14:textId="77777777" w:rsidR="002F396D" w:rsidRPr="00C0680A" w:rsidRDefault="002F396D" w:rsidP="00DC6B9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0680A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Third Year – Summer Semester – </w:t>
            </w:r>
            <w:r w:rsidRPr="00C0680A">
              <w:rPr>
                <w:rFonts w:cs="Times New Roman"/>
                <w:b/>
                <w:bCs/>
                <w:color w:val="0D0D0D" w:themeColor="text1" w:themeTint="F2"/>
                <w:sz w:val="20"/>
                <w:szCs w:val="20"/>
              </w:rPr>
              <w:t>A&amp;M-Victoria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0000"/>
            <w:vAlign w:val="center"/>
          </w:tcPr>
          <w:p w14:paraId="5814F491" w14:textId="77777777" w:rsidR="002F396D" w:rsidRPr="00C0680A" w:rsidRDefault="002F396D" w:rsidP="007A7F8D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0680A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2F396D" w:rsidRPr="004E0C71" w14:paraId="3A99D7FF" w14:textId="77777777" w:rsidTr="002F396D">
        <w:trPr>
          <w:trHeight w:val="108"/>
        </w:trPr>
        <w:tc>
          <w:tcPr>
            <w:tcW w:w="853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C84D2" w14:textId="77777777" w:rsidR="002F396D" w:rsidRPr="00E62D56" w:rsidRDefault="002F396D" w:rsidP="00DC6B9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Science </w:t>
            </w:r>
            <w:r w:rsidRPr="00C07874">
              <w:rPr>
                <w:sz w:val="20"/>
                <w:szCs w:val="20"/>
              </w:rPr>
              <w:t xml:space="preserve">(030) </w:t>
            </w:r>
            <w:r>
              <w:rPr>
                <w:b/>
                <w:bCs/>
                <w:sz w:val="20"/>
                <w:szCs w:val="20"/>
              </w:rPr>
              <w:t xml:space="preserve">for science majors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(Lecture Only) 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8777A41" w14:textId="77777777" w:rsidR="002F396D" w:rsidRPr="004E0C71" w:rsidRDefault="002F396D" w:rsidP="00DC6B9C">
            <w:pPr>
              <w:jc w:val="right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2F396D" w:rsidRPr="004E0C71" w14:paraId="25058D6D" w14:textId="77777777" w:rsidTr="002F396D">
        <w:trPr>
          <w:trHeight w:val="108"/>
        </w:trPr>
        <w:tc>
          <w:tcPr>
            <w:tcW w:w="853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016F2" w14:textId="77777777" w:rsidR="002F396D" w:rsidRPr="00E62D56" w:rsidRDefault="002F396D" w:rsidP="00DC6B9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COSC or MATH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3B86BA0" w14:textId="77777777" w:rsidR="002F396D" w:rsidRPr="004E0C71" w:rsidRDefault="002F396D" w:rsidP="00DC6B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:rsidRPr="00D80B74" w14:paraId="2E974F7C" w14:textId="77777777" w:rsidTr="002F396D">
        <w:trPr>
          <w:trHeight w:val="108"/>
        </w:trPr>
        <w:tc>
          <w:tcPr>
            <w:tcW w:w="853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F6031" w14:textId="77777777" w:rsidR="002F396D" w:rsidRDefault="002F396D" w:rsidP="00DC6B9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456BCD7" w14:textId="77777777" w:rsidR="002F396D" w:rsidRPr="00D04663" w:rsidRDefault="002F396D" w:rsidP="00DC6B9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0A5E36D0" w14:textId="77777777" w:rsidR="00E8078F" w:rsidRPr="004975FB" w:rsidRDefault="00E8078F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2F396D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0F4B15AD" w:rsidR="002F396D" w:rsidRPr="007F59FB" w:rsidRDefault="002F396D" w:rsidP="002F396D">
            <w:pPr>
              <w:rPr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 xml:space="preserve">COSC </w:t>
            </w:r>
            <w:r>
              <w:rPr>
                <w:b/>
                <w:bCs/>
                <w:sz w:val="20"/>
                <w:szCs w:val="20"/>
              </w:rPr>
              <w:t xml:space="preserve">4350 </w:t>
            </w:r>
            <w:r>
              <w:rPr>
                <w:sz w:val="20"/>
                <w:szCs w:val="20"/>
              </w:rPr>
              <w:t>Information Security, Privacy and Ethics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51D4021D" w:rsidR="002F396D" w:rsidRPr="00531DDB" w:rsidRDefault="002F396D" w:rsidP="002F396D">
            <w:pPr>
              <w:rPr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COSC 4320</w:t>
            </w:r>
            <w:r>
              <w:rPr>
                <w:sz w:val="20"/>
                <w:szCs w:val="20"/>
              </w:rPr>
              <w:t xml:space="preserve"> Software Engineering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4184E73C" w:rsidR="002F396D" w:rsidRPr="00C951BD" w:rsidRDefault="002F396D" w:rsidP="002F396D">
            <w:pPr>
              <w:rPr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COSC 4337</w:t>
            </w:r>
            <w:r>
              <w:rPr>
                <w:sz w:val="20"/>
                <w:szCs w:val="20"/>
              </w:rPr>
              <w:t xml:space="preserve"> Operating Systems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1A586814" w:rsidR="002F396D" w:rsidRPr="0087131A" w:rsidRDefault="002F396D" w:rsidP="002F39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3391 </w:t>
            </w:r>
            <w:r>
              <w:rPr>
                <w:sz w:val="20"/>
                <w:szCs w:val="20"/>
              </w:rPr>
              <w:t xml:space="preserve">Probability and Statistics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509D1B25" w:rsidR="002F396D" w:rsidRDefault="002F396D" w:rsidP="002F396D">
            <w:pPr>
              <w:rPr>
                <w:sz w:val="20"/>
                <w:szCs w:val="20"/>
              </w:rPr>
            </w:pPr>
            <w:r w:rsidRPr="00BF6295">
              <w:rPr>
                <w:b/>
                <w:bCs/>
                <w:sz w:val="20"/>
                <w:szCs w:val="20"/>
              </w:rPr>
              <w:t>COSC 4341</w:t>
            </w:r>
            <w:r>
              <w:rPr>
                <w:sz w:val="20"/>
                <w:szCs w:val="20"/>
              </w:rPr>
              <w:t xml:space="preserve"> Internet Computing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7D163016" w:rsidR="002F396D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41718F5D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C2DB8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2F396D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729C81FB" w:rsidR="002F396D" w:rsidRPr="000B6AD5" w:rsidRDefault="002F396D" w:rsidP="002F396D">
            <w:pPr>
              <w:rPr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COSC 333</w:t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Introduction to Theory Computation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5C0F9E7C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478BF278" w:rsidR="002F396D" w:rsidRPr="00BF6295" w:rsidRDefault="002F396D" w:rsidP="002F396D">
            <w:pPr>
              <w:rPr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 xml:space="preserve">COSC </w:t>
            </w:r>
            <w:r>
              <w:rPr>
                <w:b/>
                <w:bCs/>
                <w:sz w:val="20"/>
                <w:szCs w:val="20"/>
              </w:rPr>
              <w:t xml:space="preserve">4360 </w:t>
            </w:r>
            <w:r>
              <w:rPr>
                <w:sz w:val="20"/>
                <w:szCs w:val="20"/>
              </w:rPr>
              <w:t>Senior Project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2F28A10F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165FCCA7" w:rsidR="002F396D" w:rsidRPr="00C951BD" w:rsidRDefault="002F396D" w:rsidP="002F396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COSC or MATH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127AC0FE" w:rsidR="002F396D" w:rsidRPr="000B6AD5" w:rsidRDefault="002F396D" w:rsidP="002F396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COSC or MATH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2F396D" w:rsidRPr="000B6AD5" w:rsidRDefault="002F396D" w:rsidP="002F3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396D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3A8FF671" w:rsidR="002F396D" w:rsidRDefault="002F396D" w:rsidP="002F39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5B35D9E3" w:rsidR="002F396D" w:rsidRDefault="002F396D" w:rsidP="002F396D">
            <w:pPr>
              <w:jc w:val="center"/>
              <w:rPr>
                <w:sz w:val="20"/>
                <w:szCs w:val="20"/>
              </w:rPr>
            </w:pP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52E4FCDB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F396D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42BDB028" w14:textId="77777777" w:rsidR="00EB6A7C" w:rsidRDefault="00EB6A7C" w:rsidP="00EB6A7C">
      <w:pPr>
        <w:spacing w:after="0"/>
        <w:rPr>
          <w:sz w:val="20"/>
          <w:szCs w:val="20"/>
        </w:rPr>
      </w:pPr>
      <w:r w:rsidRPr="000670E5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</w:p>
    <w:p w14:paraId="021BB3D8" w14:textId="77777777" w:rsidR="00EB6A7C" w:rsidRPr="00695D1F" w:rsidRDefault="00EB6A7C" w:rsidP="00EB6A7C">
      <w:pPr>
        <w:numPr>
          <w:ilvl w:val="0"/>
          <w:numId w:val="7"/>
        </w:numPr>
        <w:spacing w:after="0" w:line="259" w:lineRule="auto"/>
        <w:rPr>
          <w:i/>
          <w:iCs/>
          <w:sz w:val="18"/>
          <w:szCs w:val="18"/>
        </w:rPr>
      </w:pPr>
      <w:r w:rsidRPr="00695D1F">
        <w:rPr>
          <w:i/>
          <w:iCs/>
          <w:sz w:val="18"/>
          <w:szCs w:val="18"/>
        </w:rPr>
        <w:t xml:space="preserve">Computer Science and Math majors </w:t>
      </w:r>
      <w:r w:rsidRPr="00695D1F">
        <w:rPr>
          <w:i/>
          <w:iCs/>
          <w:sz w:val="18"/>
          <w:szCs w:val="18"/>
          <w:u w:val="single"/>
        </w:rPr>
        <w:t xml:space="preserve">must receive a grade of C or higher in all COSC, GMNG and MATH courses, including prerequisites.  </w:t>
      </w:r>
      <w:r w:rsidRPr="00695D1F">
        <w:rPr>
          <w:i/>
          <w:iCs/>
          <w:sz w:val="18"/>
          <w:szCs w:val="18"/>
        </w:rPr>
        <w:t xml:space="preserve">Any course in which a student receives a D, F or </w:t>
      </w:r>
      <w:proofErr w:type="gramStart"/>
      <w:r w:rsidRPr="00695D1F">
        <w:rPr>
          <w:i/>
          <w:iCs/>
          <w:sz w:val="18"/>
          <w:szCs w:val="18"/>
        </w:rPr>
        <w:t>W,</w:t>
      </w:r>
      <w:proofErr w:type="gramEnd"/>
      <w:r w:rsidRPr="00695D1F">
        <w:rPr>
          <w:i/>
          <w:iCs/>
          <w:sz w:val="18"/>
          <w:szCs w:val="18"/>
        </w:rPr>
        <w:t xml:space="preserve"> </w:t>
      </w:r>
      <w:r w:rsidRPr="00695D1F">
        <w:rPr>
          <w:i/>
          <w:iCs/>
          <w:sz w:val="18"/>
          <w:szCs w:val="18"/>
          <w:u w:val="single"/>
        </w:rPr>
        <w:t>must be repeated</w:t>
      </w:r>
      <w:r w:rsidRPr="00695D1F">
        <w:rPr>
          <w:i/>
          <w:iCs/>
          <w:sz w:val="18"/>
          <w:szCs w:val="18"/>
        </w:rPr>
        <w:t xml:space="preserve">. No grades transferred of D, F, or W in these subjects will apply to this academic plan. </w:t>
      </w:r>
    </w:p>
    <w:p w14:paraId="7BCF199E" w14:textId="77777777" w:rsidR="00EB6A7C" w:rsidRPr="00511DBF" w:rsidRDefault="00EB6A7C" w:rsidP="00EB6A7C">
      <w:pPr>
        <w:numPr>
          <w:ilvl w:val="0"/>
          <w:numId w:val="7"/>
        </w:numPr>
        <w:spacing w:after="0" w:line="259" w:lineRule="auto"/>
        <w:rPr>
          <w:i/>
          <w:iCs/>
          <w:sz w:val="18"/>
          <w:szCs w:val="18"/>
        </w:rPr>
      </w:pPr>
      <w:r w:rsidRPr="00695D1F">
        <w:rPr>
          <w:i/>
          <w:iCs/>
          <w:sz w:val="18"/>
          <w:szCs w:val="18"/>
        </w:rPr>
        <w:t xml:space="preserve">Bachelor of Science requires 11 semester hours of science courses. 2 courses with labs (4 credits) and 1 course without lab (3 credits). </w:t>
      </w:r>
    </w:p>
    <w:p w14:paraId="5316AC6C" w14:textId="77777777" w:rsidR="00EB6A7C" w:rsidRPr="00695D1F" w:rsidRDefault="00EB6A7C" w:rsidP="00EB6A7C">
      <w:pPr>
        <w:numPr>
          <w:ilvl w:val="0"/>
          <w:numId w:val="7"/>
        </w:numPr>
        <w:spacing w:after="0" w:line="259" w:lineRule="auto"/>
        <w:rPr>
          <w:sz w:val="18"/>
          <w:szCs w:val="18"/>
        </w:rPr>
      </w:pPr>
      <w:r w:rsidRPr="00695D1F">
        <w:rPr>
          <w:i/>
          <w:iCs/>
          <w:sz w:val="18"/>
          <w:szCs w:val="18"/>
        </w:rPr>
        <w:t>Some careers may require a major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4AEB89CB" w14:textId="77777777" w:rsidR="003C6C8F" w:rsidRPr="00B77FD8" w:rsidRDefault="003C6C8F" w:rsidP="000C1C00">
      <w:pPr>
        <w:jc w:val="center"/>
        <w:rPr>
          <w:sz w:val="22"/>
          <w:szCs w:val="22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4BF45BF6" w14:textId="4B7F2F75" w:rsidR="002C7303" w:rsidRDefault="00C62C3C" w:rsidP="003F27A5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C</w:t>
      </w:r>
      <w:r w:rsidR="002C7303">
        <w:rPr>
          <w:sz w:val="52"/>
          <w:szCs w:val="52"/>
        </w:rPr>
        <w:t xml:space="preserve">AREER READINESS MAP – </w:t>
      </w:r>
      <w:r w:rsidR="009C2DB8">
        <w:rPr>
          <w:sz w:val="52"/>
          <w:szCs w:val="52"/>
        </w:rPr>
        <w:br/>
      </w:r>
      <w:r w:rsidR="007A7F8D">
        <w:rPr>
          <w:sz w:val="52"/>
          <w:szCs w:val="52"/>
        </w:rPr>
        <w:t>Computer Science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40431D" w:rsidRPr="000B6AD5" w14:paraId="111A64E1" w14:textId="77777777" w:rsidTr="000C1C00">
        <w:tc>
          <w:tcPr>
            <w:tcW w:w="5385" w:type="dxa"/>
          </w:tcPr>
          <w:p w14:paraId="46CD079E" w14:textId="227DD317" w:rsidR="0040431D" w:rsidRPr="000B6AD5" w:rsidRDefault="0040431D" w:rsidP="0040431D">
            <w:pPr>
              <w:rPr>
                <w:sz w:val="20"/>
                <w:szCs w:val="20"/>
              </w:rPr>
            </w:pPr>
            <w:hyperlink r:id="rId9" w:history="1">
              <w:r w:rsidRPr="00B6426E">
                <w:rPr>
                  <w:rStyle w:val="Hyperlink"/>
                  <w:sz w:val="20"/>
                  <w:szCs w:val="20"/>
                </w:rPr>
                <w:t>Software Developer</w:t>
              </w:r>
            </w:hyperlink>
          </w:p>
        </w:tc>
        <w:tc>
          <w:tcPr>
            <w:tcW w:w="5400" w:type="dxa"/>
          </w:tcPr>
          <w:p w14:paraId="42AA0F51" w14:textId="77723D93" w:rsidR="0040431D" w:rsidRPr="000B6AD5" w:rsidRDefault="0040431D" w:rsidP="0040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$77, 020 - $208,620</w:t>
            </w:r>
          </w:p>
        </w:tc>
      </w:tr>
      <w:tr w:rsidR="0040431D" w:rsidRPr="000B6AD5" w14:paraId="1622EE1C" w14:textId="77777777" w:rsidTr="000C1C00">
        <w:tc>
          <w:tcPr>
            <w:tcW w:w="5385" w:type="dxa"/>
          </w:tcPr>
          <w:p w14:paraId="3C9CC608" w14:textId="3C19D90D" w:rsidR="0040431D" w:rsidRPr="000B6AD5" w:rsidRDefault="0040431D" w:rsidP="0040431D">
            <w:pPr>
              <w:rPr>
                <w:sz w:val="20"/>
                <w:szCs w:val="20"/>
              </w:rPr>
            </w:pPr>
            <w:hyperlink r:id="rId10" w:history="1">
              <w:r w:rsidRPr="00B6426E">
                <w:rPr>
                  <w:rStyle w:val="Hyperlink"/>
                  <w:sz w:val="20"/>
                  <w:szCs w:val="20"/>
                </w:rPr>
                <w:t>Computer Systems Analyst</w:t>
              </w:r>
            </w:hyperlink>
          </w:p>
        </w:tc>
        <w:tc>
          <w:tcPr>
            <w:tcW w:w="5400" w:type="dxa"/>
          </w:tcPr>
          <w:p w14:paraId="656606E2" w14:textId="4D8E3173" w:rsidR="0040431D" w:rsidRPr="000B6AD5" w:rsidRDefault="0040431D" w:rsidP="0040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$63, 230 - $165,700</w:t>
            </w:r>
          </w:p>
        </w:tc>
      </w:tr>
      <w:tr w:rsidR="0040431D" w:rsidRPr="000B6AD5" w14:paraId="41A12769" w14:textId="77777777" w:rsidTr="000C1C00">
        <w:tc>
          <w:tcPr>
            <w:tcW w:w="5385" w:type="dxa"/>
          </w:tcPr>
          <w:p w14:paraId="55157220" w14:textId="4E39A3C2" w:rsidR="0040431D" w:rsidRPr="000B6AD5" w:rsidRDefault="0040431D" w:rsidP="0040431D">
            <w:pPr>
              <w:rPr>
                <w:sz w:val="20"/>
                <w:szCs w:val="20"/>
              </w:rPr>
            </w:pPr>
            <w:hyperlink r:id="rId11" w:history="1">
              <w:r w:rsidRPr="00B6426E">
                <w:rPr>
                  <w:rStyle w:val="Hyperlink"/>
                  <w:sz w:val="20"/>
                  <w:szCs w:val="20"/>
                </w:rPr>
                <w:t>Computer Programmer</w:t>
              </w:r>
            </w:hyperlink>
          </w:p>
        </w:tc>
        <w:tc>
          <w:tcPr>
            <w:tcW w:w="5400" w:type="dxa"/>
          </w:tcPr>
          <w:p w14:paraId="32C81A2E" w14:textId="5C184104" w:rsidR="0040431D" w:rsidRPr="000B6AD5" w:rsidRDefault="0040431D" w:rsidP="0040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$58, 950 - $167,230</w:t>
            </w:r>
          </w:p>
        </w:tc>
      </w:tr>
      <w:tr w:rsidR="0040431D" w:rsidRPr="000B6AD5" w14:paraId="1A1A1D9F" w14:textId="77777777" w:rsidTr="000C1C00">
        <w:tc>
          <w:tcPr>
            <w:tcW w:w="5385" w:type="dxa"/>
          </w:tcPr>
          <w:p w14:paraId="5E71B2AC" w14:textId="4B970232" w:rsidR="0040431D" w:rsidRPr="00D42BDD" w:rsidRDefault="0040431D" w:rsidP="0040431D">
            <w:pPr>
              <w:rPr>
                <w:sz w:val="20"/>
                <w:szCs w:val="20"/>
              </w:rPr>
            </w:pPr>
            <w:hyperlink r:id="rId12" w:history="1">
              <w:r w:rsidRPr="00B6426E">
                <w:rPr>
                  <w:rStyle w:val="Hyperlink"/>
                  <w:sz w:val="20"/>
                  <w:szCs w:val="20"/>
                </w:rPr>
                <w:t>Web Developer</w:t>
              </w:r>
            </w:hyperlink>
          </w:p>
        </w:tc>
        <w:tc>
          <w:tcPr>
            <w:tcW w:w="5400" w:type="dxa"/>
          </w:tcPr>
          <w:p w14:paraId="4AE04DEB" w14:textId="24205E67" w:rsidR="0040431D" w:rsidRPr="000B6AD5" w:rsidRDefault="0040431D" w:rsidP="0040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$46,850 - $157,280</w:t>
            </w:r>
          </w:p>
        </w:tc>
      </w:tr>
      <w:tr w:rsidR="0040431D" w14:paraId="7960C32B" w14:textId="77777777" w:rsidTr="000C1C00">
        <w:tc>
          <w:tcPr>
            <w:tcW w:w="5385" w:type="dxa"/>
          </w:tcPr>
          <w:p w14:paraId="76EF09CA" w14:textId="4B99B5E1" w:rsidR="0040431D" w:rsidRDefault="0040431D" w:rsidP="0040431D">
            <w:pPr>
              <w:rPr>
                <w:sz w:val="20"/>
                <w:szCs w:val="20"/>
              </w:rPr>
            </w:pPr>
            <w:hyperlink r:id="rId13" w:history="1">
              <w:r w:rsidRPr="00B6426E">
                <w:rPr>
                  <w:rStyle w:val="Hyperlink"/>
                  <w:sz w:val="20"/>
                  <w:szCs w:val="20"/>
                </w:rPr>
                <w:t>Database Administrator</w:t>
              </w:r>
            </w:hyperlink>
          </w:p>
        </w:tc>
        <w:tc>
          <w:tcPr>
            <w:tcW w:w="5400" w:type="dxa"/>
          </w:tcPr>
          <w:p w14:paraId="4B5790F4" w14:textId="097965E1" w:rsidR="0040431D" w:rsidRDefault="0040431D" w:rsidP="0040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$54,320 - $157,710</w:t>
            </w:r>
          </w:p>
        </w:tc>
      </w:tr>
      <w:tr w:rsidR="0040431D" w14:paraId="3CBC0F44" w14:textId="77777777" w:rsidTr="000C1C00">
        <w:tc>
          <w:tcPr>
            <w:tcW w:w="5385" w:type="dxa"/>
          </w:tcPr>
          <w:p w14:paraId="102C435B" w14:textId="4542D0AE" w:rsidR="0040431D" w:rsidRDefault="0040431D" w:rsidP="0040431D">
            <w:pPr>
              <w:rPr>
                <w:sz w:val="20"/>
                <w:szCs w:val="20"/>
              </w:rPr>
            </w:pPr>
            <w:hyperlink r:id="rId14" w:history="1">
              <w:r w:rsidRPr="00B6426E">
                <w:rPr>
                  <w:rStyle w:val="Hyperlink"/>
                  <w:sz w:val="20"/>
                  <w:szCs w:val="20"/>
                </w:rPr>
                <w:t>Computer User Support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D20C1EB" w14:textId="4B3C2A10" w:rsidR="0040431D" w:rsidRDefault="0040431D" w:rsidP="0040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$37,690 - $97,020</w:t>
            </w:r>
          </w:p>
        </w:tc>
      </w:tr>
      <w:tr w:rsidR="0040431D" w:rsidRPr="000B6AD5" w14:paraId="5658EEE9" w14:textId="77777777" w:rsidTr="000C1C00">
        <w:tc>
          <w:tcPr>
            <w:tcW w:w="5385" w:type="dxa"/>
          </w:tcPr>
          <w:p w14:paraId="15A274B4" w14:textId="246BED23" w:rsidR="0040431D" w:rsidRPr="005D5574" w:rsidRDefault="0040431D" w:rsidP="0040431D">
            <w:pPr>
              <w:rPr>
                <w:sz w:val="20"/>
                <w:szCs w:val="20"/>
              </w:rPr>
            </w:pPr>
            <w:hyperlink r:id="rId15" w:history="1">
              <w:r w:rsidRPr="00AF2957">
                <w:rPr>
                  <w:rStyle w:val="Hyperlink"/>
                  <w:sz w:val="20"/>
                  <w:szCs w:val="20"/>
                </w:rPr>
                <w:t xml:space="preserve">Project Management Specialist 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08765C41" w:rsidR="0040431D" w:rsidRPr="000B6AD5" w:rsidRDefault="0040431D" w:rsidP="0040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$57,500 - $163,040</w:t>
            </w:r>
          </w:p>
        </w:tc>
      </w:tr>
      <w:tr w:rsidR="0040431D" w:rsidRPr="000B6AD5" w14:paraId="79536BBA" w14:textId="77777777" w:rsidTr="000C1C00">
        <w:tc>
          <w:tcPr>
            <w:tcW w:w="5385" w:type="dxa"/>
          </w:tcPr>
          <w:p w14:paraId="2CD24F64" w14:textId="38AD7543" w:rsidR="0040431D" w:rsidRPr="005D5574" w:rsidRDefault="0040431D" w:rsidP="0040431D">
            <w:pPr>
              <w:rPr>
                <w:sz w:val="20"/>
                <w:szCs w:val="20"/>
              </w:rPr>
            </w:pPr>
            <w:hyperlink r:id="rId16" w:history="1">
              <w:r w:rsidRPr="004403B5">
                <w:rPr>
                  <w:rStyle w:val="Hyperlink"/>
                  <w:sz w:val="20"/>
                  <w:szCs w:val="20"/>
                </w:rPr>
                <w:t>Data Scientist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72B20332" w:rsidR="0040431D" w:rsidRPr="000B6AD5" w:rsidRDefault="0040431D" w:rsidP="0040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$61,070 - $184,090</w:t>
            </w:r>
          </w:p>
        </w:tc>
      </w:tr>
      <w:tr w:rsidR="0040431D" w:rsidRPr="000B6AD5" w14:paraId="28F8CDD5" w14:textId="77777777" w:rsidTr="000C1C00">
        <w:tc>
          <w:tcPr>
            <w:tcW w:w="5385" w:type="dxa"/>
          </w:tcPr>
          <w:p w14:paraId="0ABCC267" w14:textId="2FA3CBDB" w:rsidR="0040431D" w:rsidRDefault="0040431D" w:rsidP="0040431D">
            <w:hyperlink r:id="rId17" w:history="1">
              <w:r w:rsidRPr="004403B5">
                <w:rPr>
                  <w:rStyle w:val="Hyperlink"/>
                  <w:sz w:val="20"/>
                  <w:szCs w:val="20"/>
                </w:rPr>
                <w:t>Blockchain Engineer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67A9D7F" w14:textId="32395489" w:rsidR="0040431D" w:rsidRPr="54940940" w:rsidRDefault="0040431D" w:rsidP="0040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$49,690 - $174,300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A7F8D" w:rsidRPr="00D80B74" w14:paraId="6C76C619" w14:textId="77777777" w:rsidTr="004B34DC">
        <w:tc>
          <w:tcPr>
            <w:tcW w:w="5000" w:type="pct"/>
            <w:shd w:val="clear" w:color="auto" w:fill="862633"/>
          </w:tcPr>
          <w:p w14:paraId="0076E689" w14:textId="77777777" w:rsidR="007A7F8D" w:rsidRPr="00CE3B8E" w:rsidRDefault="007A7F8D" w:rsidP="004B34D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7A7F8D" w:rsidRPr="000B6AD5" w14:paraId="7B1FBE77" w14:textId="77777777" w:rsidTr="004B34DC">
        <w:tc>
          <w:tcPr>
            <w:tcW w:w="5000" w:type="pct"/>
          </w:tcPr>
          <w:p w14:paraId="239A8CFE" w14:textId="77777777" w:rsidR="007A7F8D" w:rsidRPr="000B6AD5" w:rsidRDefault="007A7F8D" w:rsidP="004B3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Programming Languages </w:t>
            </w:r>
          </w:p>
        </w:tc>
      </w:tr>
      <w:tr w:rsidR="007A7F8D" w:rsidRPr="000B6AD5" w14:paraId="679F51CB" w14:textId="77777777" w:rsidTr="004B34DC">
        <w:tc>
          <w:tcPr>
            <w:tcW w:w="5000" w:type="pct"/>
          </w:tcPr>
          <w:p w14:paraId="0BDAE567" w14:textId="77777777" w:rsidR="007A7F8D" w:rsidRPr="000B6AD5" w:rsidRDefault="007A7F8D" w:rsidP="004B3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Structures</w:t>
            </w:r>
          </w:p>
        </w:tc>
      </w:tr>
      <w:tr w:rsidR="007A7F8D" w:rsidRPr="000B6AD5" w14:paraId="5404E7BC" w14:textId="77777777" w:rsidTr="004B34DC">
        <w:tc>
          <w:tcPr>
            <w:tcW w:w="5000" w:type="pct"/>
          </w:tcPr>
          <w:p w14:paraId="6611CD7B" w14:textId="77777777" w:rsidR="007A7F8D" w:rsidRPr="000B6AD5" w:rsidRDefault="007A7F8D" w:rsidP="004B3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Software Development </w:t>
            </w:r>
          </w:p>
        </w:tc>
      </w:tr>
      <w:tr w:rsidR="007A7F8D" w:rsidRPr="000B6AD5" w14:paraId="01B16154" w14:textId="77777777" w:rsidTr="004B34DC">
        <w:tc>
          <w:tcPr>
            <w:tcW w:w="5000" w:type="pct"/>
          </w:tcPr>
          <w:p w14:paraId="5B3B0165" w14:textId="77777777" w:rsidR="007A7F8D" w:rsidRPr="000B6AD5" w:rsidRDefault="007A7F8D" w:rsidP="004B3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 Development</w:t>
            </w:r>
          </w:p>
        </w:tc>
      </w:tr>
      <w:tr w:rsidR="007A7F8D" w14:paraId="5A404549" w14:textId="77777777" w:rsidTr="004B34DC">
        <w:tc>
          <w:tcPr>
            <w:tcW w:w="5000" w:type="pct"/>
          </w:tcPr>
          <w:p w14:paraId="0CEF7AA2" w14:textId="77777777" w:rsidR="007A7F8D" w:rsidRDefault="007A7F8D" w:rsidP="004B3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Hardware Knowledge</w:t>
            </w:r>
          </w:p>
        </w:tc>
      </w:tr>
      <w:tr w:rsidR="007A7F8D" w:rsidRPr="00D80B74" w14:paraId="46EDB964" w14:textId="77777777" w:rsidTr="004B34DC">
        <w:trPr>
          <w:trHeight w:val="248"/>
        </w:trPr>
        <w:tc>
          <w:tcPr>
            <w:tcW w:w="5000" w:type="pct"/>
          </w:tcPr>
          <w:p w14:paraId="6EAEE756" w14:textId="77777777" w:rsidR="007A7F8D" w:rsidRPr="000B6AD5" w:rsidRDefault="007A7F8D" w:rsidP="004B3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Cyber Security Fundamentals </w:t>
            </w:r>
          </w:p>
        </w:tc>
      </w:tr>
      <w:tr w:rsidR="007A7F8D" w:rsidRPr="00D80B74" w14:paraId="4DBF52D9" w14:textId="77777777" w:rsidTr="004B34DC">
        <w:tc>
          <w:tcPr>
            <w:tcW w:w="5000" w:type="pct"/>
            <w:shd w:val="clear" w:color="auto" w:fill="862633"/>
          </w:tcPr>
          <w:p w14:paraId="28EE0194" w14:textId="77777777" w:rsidR="007A7F8D" w:rsidRPr="00CE3B8E" w:rsidRDefault="007A7F8D" w:rsidP="004B34D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7A7F8D" w:rsidRPr="000B6AD5" w14:paraId="2DD5F17D" w14:textId="77777777" w:rsidTr="004B34DC">
        <w:tc>
          <w:tcPr>
            <w:tcW w:w="5000" w:type="pct"/>
          </w:tcPr>
          <w:p w14:paraId="3FDA1EA2" w14:textId="77777777" w:rsidR="007A7F8D" w:rsidRPr="000B6AD5" w:rsidRDefault="007A7F8D" w:rsidP="004B3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Solving</w:t>
            </w:r>
          </w:p>
        </w:tc>
      </w:tr>
      <w:tr w:rsidR="007A7F8D" w:rsidRPr="000B6AD5" w14:paraId="61086BCA" w14:textId="77777777" w:rsidTr="004B34DC">
        <w:tc>
          <w:tcPr>
            <w:tcW w:w="5000" w:type="pct"/>
          </w:tcPr>
          <w:p w14:paraId="039E0A93" w14:textId="77777777" w:rsidR="007A7F8D" w:rsidRPr="000B6AD5" w:rsidRDefault="007A7F8D" w:rsidP="004B3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Logical Thinking </w:t>
            </w:r>
          </w:p>
        </w:tc>
      </w:tr>
      <w:tr w:rsidR="007A7F8D" w:rsidRPr="000B6AD5" w14:paraId="1B92E6C7" w14:textId="77777777" w:rsidTr="004B34DC">
        <w:tc>
          <w:tcPr>
            <w:tcW w:w="5000" w:type="pct"/>
          </w:tcPr>
          <w:p w14:paraId="1B1BFBAD" w14:textId="77777777" w:rsidR="007A7F8D" w:rsidRPr="000B6AD5" w:rsidRDefault="007A7F8D" w:rsidP="004B3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Persistence</w:t>
            </w:r>
          </w:p>
        </w:tc>
      </w:tr>
      <w:tr w:rsidR="007A7F8D" w:rsidRPr="000B6AD5" w14:paraId="012E13D3" w14:textId="77777777" w:rsidTr="004B34DC">
        <w:tc>
          <w:tcPr>
            <w:tcW w:w="5000" w:type="pct"/>
          </w:tcPr>
          <w:p w14:paraId="6DAC2C58" w14:textId="77777777" w:rsidR="007A7F8D" w:rsidRPr="000B6AD5" w:rsidRDefault="007A7F8D" w:rsidP="004B3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Attention to Detail</w:t>
            </w:r>
          </w:p>
        </w:tc>
      </w:tr>
      <w:tr w:rsidR="007A7F8D" w14:paraId="2B2708B3" w14:textId="77777777" w:rsidTr="004B34DC">
        <w:tc>
          <w:tcPr>
            <w:tcW w:w="5000" w:type="pct"/>
          </w:tcPr>
          <w:p w14:paraId="5FBB2FD6" w14:textId="77777777" w:rsidR="007A7F8D" w:rsidRDefault="007A7F8D" w:rsidP="004B3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Management </w:t>
            </w:r>
          </w:p>
        </w:tc>
      </w:tr>
      <w:tr w:rsidR="007A7F8D" w:rsidRPr="00D80B74" w14:paraId="046B1452" w14:textId="77777777" w:rsidTr="004B34DC">
        <w:trPr>
          <w:trHeight w:val="248"/>
        </w:trPr>
        <w:tc>
          <w:tcPr>
            <w:tcW w:w="5000" w:type="pct"/>
          </w:tcPr>
          <w:p w14:paraId="138585CF" w14:textId="77777777" w:rsidR="007A7F8D" w:rsidRPr="000B6AD5" w:rsidRDefault="007A7F8D" w:rsidP="004B3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Management </w:t>
            </w:r>
          </w:p>
        </w:tc>
      </w:tr>
    </w:tbl>
    <w:p w14:paraId="59FE00F0" w14:textId="77777777" w:rsidR="007A7F8D" w:rsidRPr="00681EDF" w:rsidRDefault="007A7F8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3A9CCA44" w:rsidR="00CA753D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7E3B14E" w14:textId="77777777" w:rsidR="00B163B5" w:rsidRDefault="00B163B5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9A2DC20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1"/>
  </w:num>
  <w:num w:numId="2" w16cid:durableId="1592154460">
    <w:abstractNumId w:val="16"/>
  </w:num>
  <w:num w:numId="3" w16cid:durableId="754472426">
    <w:abstractNumId w:val="12"/>
  </w:num>
  <w:num w:numId="4" w16cid:durableId="1381630866">
    <w:abstractNumId w:val="14"/>
  </w:num>
  <w:num w:numId="5" w16cid:durableId="931937177">
    <w:abstractNumId w:val="18"/>
  </w:num>
  <w:num w:numId="6" w16cid:durableId="183247329">
    <w:abstractNumId w:val="17"/>
  </w:num>
  <w:num w:numId="7" w16cid:durableId="175967085">
    <w:abstractNumId w:val="10"/>
  </w:num>
  <w:num w:numId="8" w16cid:durableId="609239822">
    <w:abstractNumId w:val="13"/>
  </w:num>
  <w:num w:numId="9" w16cid:durableId="894200995">
    <w:abstractNumId w:val="19"/>
  </w:num>
  <w:num w:numId="10" w16cid:durableId="687483568">
    <w:abstractNumId w:val="15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Hu12Zu/VAdTZZVc0YVSr3HS0gsuwIW+5BPTiGBJQ7MK+LZDNs2TLz8XGgenZWPVOaoJ1f7i+XCUzTDowSNKyQ==" w:salt="nmHS+qgzJqmymjofP2r2j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2066F2"/>
    <w:rsid w:val="00216274"/>
    <w:rsid w:val="002209DC"/>
    <w:rsid w:val="002226E9"/>
    <w:rsid w:val="00244104"/>
    <w:rsid w:val="00244883"/>
    <w:rsid w:val="00263047"/>
    <w:rsid w:val="002C7303"/>
    <w:rsid w:val="002F396D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C6C8F"/>
    <w:rsid w:val="003E14FE"/>
    <w:rsid w:val="003F27A5"/>
    <w:rsid w:val="0040431D"/>
    <w:rsid w:val="00420497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A659B"/>
    <w:rsid w:val="006B3855"/>
    <w:rsid w:val="006B3ABC"/>
    <w:rsid w:val="006C2A06"/>
    <w:rsid w:val="006F5498"/>
    <w:rsid w:val="00720D9C"/>
    <w:rsid w:val="007329D8"/>
    <w:rsid w:val="00743889"/>
    <w:rsid w:val="0075596A"/>
    <w:rsid w:val="007A503E"/>
    <w:rsid w:val="007A7F8D"/>
    <w:rsid w:val="007B3AB2"/>
    <w:rsid w:val="007B662B"/>
    <w:rsid w:val="007F1A4D"/>
    <w:rsid w:val="007F59FB"/>
    <w:rsid w:val="00824F9F"/>
    <w:rsid w:val="00835679"/>
    <w:rsid w:val="00841288"/>
    <w:rsid w:val="0087131A"/>
    <w:rsid w:val="008C7C53"/>
    <w:rsid w:val="008E0755"/>
    <w:rsid w:val="009668B8"/>
    <w:rsid w:val="00977772"/>
    <w:rsid w:val="00981C24"/>
    <w:rsid w:val="009975D8"/>
    <w:rsid w:val="009B309D"/>
    <w:rsid w:val="009C2DB8"/>
    <w:rsid w:val="009F4B78"/>
    <w:rsid w:val="00A154AB"/>
    <w:rsid w:val="00A27A1B"/>
    <w:rsid w:val="00A818A8"/>
    <w:rsid w:val="00A975FF"/>
    <w:rsid w:val="00AD3406"/>
    <w:rsid w:val="00AF7C60"/>
    <w:rsid w:val="00B163B5"/>
    <w:rsid w:val="00B4394F"/>
    <w:rsid w:val="00B46EC5"/>
    <w:rsid w:val="00B51377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7017A"/>
    <w:rsid w:val="00D80B74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6A7C"/>
    <w:rsid w:val="00EB7150"/>
    <w:rsid w:val="00EC3093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Toolkit/Careers/Occupations/occupation-profile.aspx?keyword=Database%20Administrators&amp;onetcode=15124200&amp;location=United%20States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Toolkit/Careers/Occupations/occupation-profile.aspx?keyword=Web%20Developers&amp;onetcode=15125400&amp;location=United%20States" TargetMode="External"/><Relationship Id="rId17" Type="http://schemas.openxmlformats.org/officeDocument/2006/relationships/hyperlink" Target="https://www.careeronestop.org/Videos/careeronestop-videos.aspx?videocode=15129907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15205100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Toolkit/Careers/Occupations/occupation-profile.aspx?keyword=Computer%20Programmers&amp;onetcode=15125100&amp;location=United%20State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131082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Toolkit/Careers/Occupations/occupation-profile.aspx?keyword=Computer%20Systems%20Analysts&amp;onetcode=15121100&amp;location=United%20States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Toolkit/Careers/Occupations/occupation-profile.aspx?keyword=Software%20Developers&amp;location=United%20States&amp;onetcode=15-1252.00" TargetMode="External"/><Relationship Id="rId14" Type="http://schemas.openxmlformats.org/officeDocument/2006/relationships/hyperlink" Target="https://www.careeronestop.org/Toolkit/Careers/Occupations/occupation-profile.aspx?keyword=Computer%20User%20Support%20Specialists&amp;onetcode=15123200&amp;location=United%20States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953</Words>
  <Characters>5436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5</cp:revision>
  <dcterms:created xsi:type="dcterms:W3CDTF">2025-10-16T17:27:00Z</dcterms:created>
  <dcterms:modified xsi:type="dcterms:W3CDTF">2026-02-26T19:56:00Z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