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2A37BA86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321018">
        <w:rPr>
          <w:b/>
          <w:bCs/>
        </w:rPr>
        <w:t>Science</w:t>
      </w:r>
      <w:r w:rsidRPr="008468E5">
        <w:rPr>
          <w:b/>
          <w:bCs/>
        </w:rPr>
        <w:t xml:space="preserve"> in Interdisciplinary Studies </w:t>
      </w:r>
    </w:p>
    <w:p w14:paraId="46305FB5" w14:textId="1BBFC216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321018">
        <w:rPr>
          <w:b/>
          <w:bCs/>
        </w:rPr>
        <w:t>Science</w:t>
      </w:r>
      <w:r w:rsidR="00B54B85">
        <w:rPr>
          <w:b/>
          <w:bCs/>
        </w:rPr>
        <w:t xml:space="preserve"> in Criminal Justice</w:t>
      </w:r>
      <w:r w:rsidR="00F64F1C">
        <w:rPr>
          <w:b/>
          <w:bCs/>
        </w:rPr>
        <w:t>, Law</w:t>
      </w:r>
      <w:r w:rsidR="006E7A85">
        <w:rPr>
          <w:b/>
          <w:bCs/>
        </w:rPr>
        <w:t xml:space="preserve"> Enforcement &amp; Corrections</w:t>
      </w:r>
      <w:r w:rsidR="00F64F1C">
        <w:rPr>
          <w:b/>
          <w:bCs/>
        </w:rPr>
        <w:t xml:space="preserve"> Concentration</w:t>
      </w:r>
    </w:p>
    <w:p w14:paraId="40F1E09A" w14:textId="69C2828A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</w:t>
      </w:r>
      <w:r w:rsidR="00F64F1C">
        <w:rPr>
          <w:rFonts w:cs="Times New Roman"/>
          <w:sz w:val="20"/>
          <w:szCs w:val="20"/>
        </w:rPr>
        <w:t>2026-2027</w:t>
      </w:r>
      <w:r w:rsidRPr="000670E5">
        <w:rPr>
          <w:rFonts w:cs="Times New Roman"/>
          <w:sz w:val="20"/>
          <w:szCs w:val="20"/>
        </w:rPr>
        <w:t xml:space="preserve"> </w:t>
      </w:r>
      <w:r w:rsidR="00F64F1C">
        <w:rPr>
          <w:rFonts w:cs="Times New Roman"/>
          <w:sz w:val="20"/>
          <w:szCs w:val="20"/>
        </w:rPr>
        <w:t xml:space="preserve">Sul Ross State </w:t>
      </w:r>
      <w:r w:rsidR="003A6C27">
        <w:rPr>
          <w:rFonts w:cs="Times New Roman"/>
          <w:sz w:val="20"/>
          <w:szCs w:val="20"/>
        </w:rPr>
        <w:t>University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 w:rsidR="003A6C27"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935095E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MATH 13</w:t>
            </w:r>
            <w:r w:rsidR="00F64F1C">
              <w:rPr>
                <w:b/>
                <w:bCs/>
                <w:sz w:val="20"/>
                <w:szCs w:val="20"/>
              </w:rPr>
              <w:t>42</w:t>
            </w:r>
            <w:r w:rsidRPr="002215ED">
              <w:rPr>
                <w:b/>
                <w:bCs/>
                <w:sz w:val="20"/>
                <w:szCs w:val="20"/>
              </w:rPr>
              <w:t xml:space="preserve"> </w:t>
            </w:r>
            <w:r w:rsidRPr="002215ED">
              <w:rPr>
                <w:sz w:val="20"/>
                <w:szCs w:val="20"/>
              </w:rPr>
              <w:t xml:space="preserve">(020) </w:t>
            </w:r>
            <w:r w:rsidR="00F64F1C">
              <w:rPr>
                <w:sz w:val="20"/>
                <w:szCs w:val="20"/>
              </w:rPr>
              <w:t xml:space="preserve">Elementary Statistical Methods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08E360CA" w:rsidR="00B54B85" w:rsidRPr="003C4440" w:rsidRDefault="00B54B85" w:rsidP="00B54B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CRIJ 1301</w:t>
            </w:r>
            <w:r w:rsidR="0022418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Introduction to Criminal Justice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B85" w:rsidRPr="000B6AD5" w:rsidRDefault="00B54B85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6A0F20CC" w:rsidR="00B54B85" w:rsidRPr="00D04663" w:rsidRDefault="00B54B85" w:rsidP="00B54B8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58C0A558" w:rsidR="00B54B85" w:rsidRPr="00D04663" w:rsidRDefault="00B54B85" w:rsidP="00B54B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E672D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1D2A1524" w:rsidR="00836396" w:rsidRPr="00164B89" w:rsidRDefault="00B54B85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</w:t>
            </w:r>
            <w:r w:rsidR="00321018">
              <w:rPr>
                <w:b/>
                <w:bCs/>
                <w:sz w:val="20"/>
                <w:szCs w:val="20"/>
              </w:rPr>
              <w:t xml:space="preserve">2313 </w:t>
            </w:r>
            <w:r w:rsidR="00321018" w:rsidRPr="00321018">
              <w:rPr>
                <w:sz w:val="20"/>
                <w:szCs w:val="20"/>
              </w:rPr>
              <w:t>Correctional Systems &amp; Practices</w:t>
            </w:r>
            <w:r w:rsidR="0032101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EF5C74C" w:rsidR="00836396" w:rsidRPr="000B6AD5" w:rsidRDefault="00836396" w:rsidP="0083639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4B272F6A" w:rsidR="00836396" w:rsidRPr="003A6C27" w:rsidRDefault="00321018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4A3F1CDE" w:rsidR="00836396" w:rsidRPr="000B6AD5" w:rsidRDefault="00321018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36396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0F2C80C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418E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22418E" w:rsidRPr="000B6AD5" w:rsidRDefault="0022418E" w:rsidP="0022418E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D4ACF87" w:rsidR="0022418E" w:rsidRPr="00D80B74" w:rsidRDefault="0022418E" w:rsidP="002241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21018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34AE9ACC" w14:textId="77777777" w:rsidR="003A6C27" w:rsidRDefault="003A6C27" w:rsidP="003A6C27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3A6C27" w:rsidRPr="000B6AD5" w14:paraId="27A81206" w14:textId="77777777" w:rsidTr="00DC430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4C75CE31" w14:textId="77777777" w:rsidR="003A6C27" w:rsidRPr="006F6265" w:rsidRDefault="003A6C27" w:rsidP="00DC430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5E741DCC" w14:textId="77777777" w:rsidR="003A6C27" w:rsidRPr="006F6265" w:rsidRDefault="003A6C27" w:rsidP="00DC430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A6C27" w:rsidRPr="004E0C71" w14:paraId="1BC56B19" w14:textId="77777777" w:rsidTr="00DC430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C82DC5" w14:textId="41DF23A3" w:rsidR="003A6C27" w:rsidRPr="00D61B56" w:rsidRDefault="003A6C27" w:rsidP="00DC43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B90C43F" w14:textId="77777777" w:rsidR="003A6C27" w:rsidRPr="004E0C71" w:rsidRDefault="003A6C27" w:rsidP="00DC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4E0C71" w14:paraId="773DF02E" w14:textId="77777777" w:rsidTr="00DC430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AA591F" w14:textId="5B861E1B" w:rsidR="003A6C27" w:rsidRPr="00D61B56" w:rsidRDefault="003A6C27" w:rsidP="003A6C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529FF8F" w14:textId="77777777" w:rsidR="003A6C27" w:rsidRDefault="003A6C27" w:rsidP="003A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D80B74" w14:paraId="73CAEFE2" w14:textId="77777777" w:rsidTr="00DC430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40FBF" w14:textId="77777777" w:rsidR="003A6C27" w:rsidRDefault="003A6C27" w:rsidP="00DC430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4CCFC1" w14:textId="77777777" w:rsidR="003A6C27" w:rsidRPr="00D04663" w:rsidRDefault="003A6C27" w:rsidP="00DC43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16DCEE4C" w:rsidR="00C62C3C" w:rsidRDefault="00C62C3C" w:rsidP="0022418E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11B256" w:rsidR="001147FB" w:rsidRPr="00321018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</w:t>
            </w:r>
            <w:r w:rsidR="00321018">
              <w:rPr>
                <w:b/>
                <w:bCs/>
                <w:sz w:val="20"/>
                <w:szCs w:val="20"/>
              </w:rPr>
              <w:t xml:space="preserve">Math </w:t>
            </w:r>
            <w:r w:rsidR="00321018">
              <w:rPr>
                <w:sz w:val="20"/>
                <w:szCs w:val="20"/>
              </w:rPr>
              <w:t>(MATH 1314 or higher)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600C7CEB" w:rsidR="001147FB" w:rsidRPr="00164B89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506852D6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3AD7C4C3" w:rsidR="001147FB" w:rsidRPr="003A6C27" w:rsidRDefault="00321018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1301</w:t>
            </w:r>
            <w:r>
              <w:rPr>
                <w:sz w:val="20"/>
                <w:szCs w:val="20"/>
              </w:rPr>
              <w:t xml:space="preserve"> (090) Intro to Computing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E1E8932" w:rsidR="001147FB" w:rsidRPr="000B6AD5" w:rsidRDefault="003A6C27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01A6E6CD" w:rsidR="001147FB" w:rsidRPr="00321018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</w:t>
            </w:r>
            <w:r w:rsidR="00321018">
              <w:rPr>
                <w:b/>
                <w:bCs/>
                <w:sz w:val="20"/>
                <w:szCs w:val="20"/>
              </w:rPr>
              <w:t xml:space="preserve">2328 </w:t>
            </w:r>
            <w:r w:rsidR="00321018">
              <w:rPr>
                <w:sz w:val="20"/>
                <w:szCs w:val="20"/>
              </w:rPr>
              <w:t>Police Systems &amp; Practice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79198EB0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5DCDAA79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C27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61AC46AC" w:rsidR="001147FB" w:rsidRPr="000B6AD5" w:rsidRDefault="00321018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</w:t>
            </w:r>
            <w:r w:rsidR="001147FB">
              <w:rPr>
                <w:b/>
                <w:bCs/>
                <w:sz w:val="20"/>
                <w:szCs w:val="20"/>
              </w:rPr>
              <w:t xml:space="preserve">Life &amp; Physical Science + Lab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4687208C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E672D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6D71A110" w:rsidR="006E672D" w:rsidRPr="00D80B74" w:rsidRDefault="006E672D" w:rsidP="006E6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and Behavioral Sciences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2A621C41" w:rsidR="006E672D" w:rsidRPr="000B6AD5" w:rsidRDefault="006E672D" w:rsidP="006E6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4E0C359A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164AEF8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4B3DCFD1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4F3AC187" w:rsidR="00C62C3C" w:rsidRPr="00D80B74" w:rsidRDefault="003A6C27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21018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0229960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6ED12B38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Fall Semester </w:t>
            </w:r>
            <w:r w:rsidR="00A06D5B"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t>–</w:t>
            </w:r>
            <w:r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A06D5B"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147FB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49615C20" w:rsidR="001147FB" w:rsidRPr="00A86320" w:rsidRDefault="00A86320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2323 </w:t>
            </w:r>
            <w:r>
              <w:rPr>
                <w:sz w:val="20"/>
                <w:szCs w:val="20"/>
              </w:rPr>
              <w:t xml:space="preserve">Aspects of Law Enforcement 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0E4BDB52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14EC18D8" w:rsidR="001147FB" w:rsidRPr="00531DDB" w:rsidRDefault="00522AA1" w:rsidP="001147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CJ 4368 </w:t>
            </w:r>
            <w:r>
              <w:rPr>
                <w:sz w:val="20"/>
                <w:szCs w:val="20"/>
              </w:rPr>
              <w:t>Multiculturalism in the Criminal Justice System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3F200F19" w:rsidR="001147FB" w:rsidRPr="000B6AD5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3A5E0C72" w:rsidR="001147FB" w:rsidRPr="00C951BD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4304 </w:t>
            </w:r>
            <w:r>
              <w:rPr>
                <w:sz w:val="20"/>
                <w:szCs w:val="20"/>
              </w:rPr>
              <w:t xml:space="preserve">Criminology 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7E517346" w:rsidR="001147FB" w:rsidRDefault="00522AA1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86320" w:rsidRPr="000B6AD5" w14:paraId="0D1D4FA7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55076E" w14:textId="75D63416" w:rsidR="00A86320" w:rsidRDefault="00A86320" w:rsidP="001147FB">
            <w:pPr>
              <w:rPr>
                <w:b/>
                <w:bCs/>
                <w:sz w:val="20"/>
                <w:szCs w:val="20"/>
              </w:rPr>
            </w:pPr>
            <w:r w:rsidRPr="00321018">
              <w:rPr>
                <w:b/>
                <w:bCs/>
                <w:sz w:val="18"/>
                <w:szCs w:val="18"/>
              </w:rPr>
              <w:t xml:space="preserve">CJ </w:t>
            </w:r>
            <w:r w:rsidR="006E7A85" w:rsidRPr="00321018">
              <w:rPr>
                <w:b/>
                <w:bCs/>
                <w:sz w:val="18"/>
                <w:szCs w:val="18"/>
              </w:rPr>
              <w:t>3300, 3306, 3316</w:t>
            </w:r>
            <w:r w:rsidR="00321018" w:rsidRPr="00321018">
              <w:rPr>
                <w:b/>
                <w:bCs/>
                <w:sz w:val="18"/>
                <w:szCs w:val="18"/>
              </w:rPr>
              <w:t>*</w:t>
            </w:r>
            <w:r w:rsidR="006E7A85" w:rsidRPr="00321018">
              <w:rPr>
                <w:b/>
                <w:bCs/>
                <w:sz w:val="18"/>
                <w:szCs w:val="18"/>
              </w:rPr>
              <w:t>,</w:t>
            </w:r>
            <w:r w:rsidR="00321018" w:rsidRPr="00321018">
              <w:rPr>
                <w:b/>
                <w:bCs/>
                <w:sz w:val="18"/>
                <w:szCs w:val="18"/>
              </w:rPr>
              <w:t xml:space="preserve"> 3363*, 3364*, 3365*, 3366*,</w:t>
            </w:r>
            <w:r w:rsidR="006E7A85" w:rsidRPr="00321018">
              <w:rPr>
                <w:b/>
                <w:bCs/>
                <w:sz w:val="18"/>
                <w:szCs w:val="18"/>
              </w:rPr>
              <w:t>3367,</w:t>
            </w:r>
            <w:r w:rsidR="00321018" w:rsidRPr="00321018">
              <w:rPr>
                <w:b/>
                <w:bCs/>
                <w:sz w:val="18"/>
                <w:szCs w:val="18"/>
              </w:rPr>
              <w:t xml:space="preserve"> 3368*</w:t>
            </w:r>
            <w:r w:rsidR="006E7A85" w:rsidRPr="00321018">
              <w:rPr>
                <w:b/>
                <w:bCs/>
                <w:sz w:val="18"/>
                <w:szCs w:val="18"/>
              </w:rPr>
              <w:t xml:space="preserve"> 4300, 4333, 4334, 4335, 4337, 4363, or 4376</w:t>
            </w:r>
            <w:r w:rsidRPr="0032101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640ACB12" w14:textId="3885728A" w:rsidR="00A86320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394580D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86320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A47D0CF" w:rsidR="00C62C3C" w:rsidRPr="00321018" w:rsidRDefault="00321018" w:rsidP="00C62C3C">
      <w:pPr>
        <w:rPr>
          <w:sz w:val="16"/>
          <w:szCs w:val="16"/>
        </w:rPr>
      </w:pPr>
      <w:r>
        <w:rPr>
          <w:sz w:val="2"/>
          <w:szCs w:val="2"/>
        </w:rPr>
        <w:t>*</w:t>
      </w:r>
      <w:r>
        <w:rPr>
          <w:sz w:val="16"/>
          <w:szCs w:val="16"/>
        </w:rPr>
        <w:t xml:space="preserve">*Available only for the Alpine Campus students who attend the Sul Ross HJJ Law Enforcement Academy </w:t>
      </w: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4512A6C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Third Year – Spring Semester - </w:t>
            </w:r>
            <w:r w:rsidR="00A06D5B"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C273EB9" w:rsidR="00067F50" w:rsidRPr="00A17585" w:rsidRDefault="00522AA1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3302 </w:t>
            </w:r>
            <w:r>
              <w:rPr>
                <w:sz w:val="20"/>
                <w:szCs w:val="20"/>
              </w:rPr>
              <w:t>Victimology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1018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6EB4C7D" w:rsidR="00321018" w:rsidRPr="00A17585" w:rsidRDefault="00321018" w:rsidP="00321018">
            <w:pPr>
              <w:rPr>
                <w:sz w:val="20"/>
                <w:szCs w:val="20"/>
              </w:rPr>
            </w:pPr>
            <w:r w:rsidRPr="00321018">
              <w:rPr>
                <w:b/>
                <w:bCs/>
                <w:sz w:val="18"/>
                <w:szCs w:val="18"/>
              </w:rPr>
              <w:t xml:space="preserve">CJ 3300, 3306, 3316*, 3363*, 3364*, 3365*, 3366*,3367, 3368* 4300, 4333, 4334, 4335, 4337, 4363, or 4376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321018" w:rsidRPr="000B6AD5" w:rsidRDefault="00321018" w:rsidP="00321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1018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2C355C34" w:rsidR="00321018" w:rsidRPr="00531DDB" w:rsidRDefault="00321018" w:rsidP="00321018">
            <w:pPr>
              <w:rPr>
                <w:sz w:val="20"/>
                <w:szCs w:val="20"/>
              </w:rPr>
            </w:pPr>
            <w:r w:rsidRPr="00321018">
              <w:rPr>
                <w:b/>
                <w:bCs/>
                <w:sz w:val="18"/>
                <w:szCs w:val="18"/>
              </w:rPr>
              <w:t xml:space="preserve">CJ 3300, 3306, 3316*, 3363*, 3364*, 3365*, 3366*,3367, 3368* 4300, 4333, 4334, 4335, 4337, 4363, or 4376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321018" w:rsidRPr="000B6AD5" w:rsidRDefault="00321018" w:rsidP="00321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12FFC286" w:rsidR="00067F50" w:rsidRDefault="00F05D09" w:rsidP="00067F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CJ 3340 </w:t>
            </w:r>
            <w:r>
              <w:rPr>
                <w:sz w:val="20"/>
                <w:szCs w:val="20"/>
              </w:rPr>
              <w:t xml:space="preserve">Criminal Justice Ethics 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17585" w14:paraId="3554E0E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3DACB81D" w14:textId="735450C4" w:rsidR="00A17585" w:rsidRPr="00A17585" w:rsidRDefault="00A17585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26200462" w14:textId="04AB746E" w:rsidR="00A17585" w:rsidRDefault="00A17585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14BA43F3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17585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47A522D5" w14:textId="77777777" w:rsidR="00321018" w:rsidRPr="00321018" w:rsidRDefault="00321018" w:rsidP="00321018">
      <w:pPr>
        <w:rPr>
          <w:sz w:val="16"/>
          <w:szCs w:val="16"/>
        </w:rPr>
      </w:pPr>
      <w:r>
        <w:rPr>
          <w:sz w:val="2"/>
          <w:szCs w:val="2"/>
        </w:rPr>
        <w:t>*</w:t>
      </w:r>
      <w:r>
        <w:rPr>
          <w:sz w:val="16"/>
          <w:szCs w:val="16"/>
        </w:rPr>
        <w:t xml:space="preserve">*Available only for the Alpine Campus students who attend the Sul Ross HJJ Law Enforcement Academy 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4EBE018F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Fall Semester - </w:t>
            </w:r>
            <w:r w:rsidR="00A06D5B"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4910060" w:rsidR="00067F50" w:rsidRPr="00A17585" w:rsidRDefault="00A17585" w:rsidP="00067F50">
            <w:pPr>
              <w:rPr>
                <w:bCs/>
                <w:sz w:val="20"/>
                <w:szCs w:val="20"/>
              </w:rPr>
            </w:pPr>
            <w:r w:rsidRPr="00A17585">
              <w:rPr>
                <w:b/>
                <w:sz w:val="20"/>
                <w:szCs w:val="20"/>
              </w:rPr>
              <w:t xml:space="preserve">CJ 3341 </w:t>
            </w:r>
            <w:r w:rsidRPr="00A17585">
              <w:rPr>
                <w:bCs/>
                <w:sz w:val="20"/>
                <w:szCs w:val="20"/>
              </w:rPr>
              <w:t xml:space="preserve">Research Methods for Criminal Justice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E23E06A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4330 </w:t>
            </w:r>
            <w:r>
              <w:rPr>
                <w:sz w:val="20"/>
                <w:szCs w:val="20"/>
              </w:rPr>
              <w:t xml:space="preserve">Law Enforcement Administration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1018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220DAE88" w:rsidR="00321018" w:rsidRPr="00C951BD" w:rsidRDefault="00321018" w:rsidP="00321018">
            <w:pPr>
              <w:rPr>
                <w:sz w:val="20"/>
                <w:szCs w:val="20"/>
              </w:rPr>
            </w:pPr>
            <w:r w:rsidRPr="00321018">
              <w:rPr>
                <w:b/>
                <w:bCs/>
                <w:sz w:val="18"/>
                <w:szCs w:val="18"/>
              </w:rPr>
              <w:t xml:space="preserve">CJ 3300, 3306, 3316*, 3363*, 3364*, 3365*, 3366*,3367, 3368* 4300, 4333, 4334, 4335, 4337, 4363, or 4376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321018" w:rsidRPr="000B6AD5" w:rsidRDefault="00321018" w:rsidP="00321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4883178F" w:rsidR="00067F50" w:rsidRPr="00566D68" w:rsidRDefault="00566D68" w:rsidP="00067F50">
            <w:pPr>
              <w:rPr>
                <w:b/>
                <w:bCs/>
                <w:sz w:val="20"/>
                <w:szCs w:val="20"/>
              </w:rPr>
            </w:pPr>
            <w:r w:rsidRPr="00566D68">
              <w:rPr>
                <w:b/>
                <w:bCs/>
                <w:sz w:val="20"/>
                <w:szCs w:val="20"/>
              </w:rPr>
              <w:t>CJ Major Elective</w:t>
            </w:r>
            <w:r w:rsidR="00A17585" w:rsidRPr="00566D68">
              <w:rPr>
                <w:b/>
                <w:bCs/>
                <w:sz w:val="20"/>
                <w:szCs w:val="20"/>
              </w:rPr>
              <w:t xml:space="preserve"> </w:t>
            </w:r>
            <w:r w:rsidR="00067F50" w:rsidRPr="00566D68">
              <w:rPr>
                <w:b/>
                <w:bCs/>
                <w:sz w:val="20"/>
                <w:szCs w:val="20"/>
              </w:rPr>
              <w:t xml:space="preserve"> </w:t>
            </w:r>
            <w:r w:rsidR="00067F50" w:rsidRPr="00566D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6D68" w14:paraId="5F61BD0C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A37D0FB" w14:textId="4726E4AC" w:rsidR="00566D68" w:rsidRPr="00566D68" w:rsidRDefault="00566D68" w:rsidP="00067F50">
            <w:pPr>
              <w:rPr>
                <w:b/>
                <w:bCs/>
                <w:sz w:val="20"/>
                <w:szCs w:val="20"/>
              </w:rPr>
            </w:pPr>
            <w:r w:rsidRPr="00566D68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A58E54F" w14:textId="3A1F6989" w:rsidR="00566D68" w:rsidRDefault="00566D68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2B998CA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66D68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70B7E44" w14:textId="77777777" w:rsidR="00321018" w:rsidRPr="00321018" w:rsidRDefault="00321018" w:rsidP="00321018">
      <w:pPr>
        <w:rPr>
          <w:sz w:val="16"/>
          <w:szCs w:val="16"/>
        </w:rPr>
      </w:pPr>
      <w:r>
        <w:rPr>
          <w:sz w:val="2"/>
          <w:szCs w:val="2"/>
        </w:rPr>
        <w:t>*</w:t>
      </w:r>
      <w:r>
        <w:rPr>
          <w:sz w:val="16"/>
          <w:szCs w:val="16"/>
        </w:rPr>
        <w:t xml:space="preserve">*Available only for the Alpine Campus students who attend the Sul Ross HJJ Law Enforcement Academy 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694AC611" w:rsidR="00C62C3C" w:rsidRPr="00936BCC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Spring Semester - </w:t>
            </w:r>
            <w:r w:rsidR="00A06D5B" w:rsidRPr="00936BCC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5919602F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4309 </w:t>
            </w:r>
            <w:r w:rsidRPr="00A17585">
              <w:rPr>
                <w:sz w:val="20"/>
                <w:szCs w:val="20"/>
              </w:rPr>
              <w:t>Seminar in Criminal Justice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2CF504A" w:rsidR="006E7A85" w:rsidRPr="00BF6295" w:rsidRDefault="006E7A85" w:rsidP="006E7A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6E7A85" w:rsidRPr="000B6AD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6FFEC7C9" w:rsidR="006E7A85" w:rsidRDefault="006E7A85" w:rsidP="006E7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6E7A8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2EC33AF8" w:rsidR="006E7A85" w:rsidRDefault="006E7A85" w:rsidP="006E7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6E7A8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6E7A85" w:rsidRPr="000B6AD5" w:rsidRDefault="006E7A85" w:rsidP="006E7A8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6E7A85" w:rsidRPr="00D80B74" w:rsidRDefault="006E7A85" w:rsidP="006E7A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3F540B7C" w14:textId="77777777" w:rsidR="005B7A3B" w:rsidRPr="00850A08" w:rsidRDefault="005B7A3B" w:rsidP="005B7A3B">
      <w:pPr>
        <w:spacing w:after="0"/>
        <w:rPr>
          <w:sz w:val="16"/>
          <w:szCs w:val="16"/>
        </w:rPr>
      </w:pPr>
      <w:r w:rsidRPr="00850A08">
        <w:rPr>
          <w:sz w:val="16"/>
          <w:szCs w:val="16"/>
        </w:rPr>
        <w:t>Notes:</w:t>
      </w:r>
    </w:p>
    <w:p w14:paraId="16495922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The student must complete additional hours to total 120 semester credit hours. </w:t>
      </w:r>
    </w:p>
    <w:p w14:paraId="16ED32F6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Cumulative grade point average of 2.0, including a minimum of 2.0 in both the major and the minor is required for graduation. </w:t>
      </w:r>
    </w:p>
    <w:p w14:paraId="24C8D765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 minimum of 36 advanced semester hours must be completed, including at least 15 in residence at Sul Ross State University. </w:t>
      </w:r>
    </w:p>
    <w:p w14:paraId="47FBF0DE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A minimum of 30 semester hours must be completed in residence. If the degree exceeds 120 semester credit hours, a minimum of 25% of the semester credit hours required in the degree must be granted by Sul Ross State University.</w:t>
      </w:r>
    </w:p>
    <w:p w14:paraId="275450D0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At least 24 semester hours of the last 30 hours presented for the degree must be in residence. </w:t>
      </w:r>
    </w:p>
    <w:p w14:paraId="68ACFF12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Under no circumstances may more than 65 of the total semester hours required for a degree be presented in one discipline. </w:t>
      </w:r>
    </w:p>
    <w:p w14:paraId="4FC248A1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For all CJ courses used in the major core courses – Must make a “C” or higher. </w:t>
      </w:r>
    </w:p>
    <w:p w14:paraId="6B692253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No more than 6 semester hours of physical education activity courses may be presented as elective credit towards a degree. </w:t>
      </w:r>
    </w:p>
    <w:p w14:paraId="3B56C230" w14:textId="77777777" w:rsidR="005B7A3B" w:rsidRPr="00850A08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All students are responsible for maintaining a current copy of their degree plan. </w:t>
      </w:r>
    </w:p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sectPr w:rsidR="006F6265" w:rsidSect="00216274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8510" w14:textId="77777777" w:rsidR="00F56065" w:rsidRDefault="00F56065" w:rsidP="00D7017A">
      <w:pPr>
        <w:spacing w:after="0" w:line="240" w:lineRule="auto"/>
      </w:pPr>
      <w:r>
        <w:separator/>
      </w:r>
    </w:p>
  </w:endnote>
  <w:endnote w:type="continuationSeparator" w:id="0">
    <w:p w14:paraId="0358B650" w14:textId="77777777" w:rsidR="00F56065" w:rsidRDefault="00F56065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D482" w14:textId="77777777" w:rsidR="00F56065" w:rsidRDefault="00F56065" w:rsidP="00D7017A">
      <w:pPr>
        <w:spacing w:after="0" w:line="240" w:lineRule="auto"/>
      </w:pPr>
      <w:r>
        <w:separator/>
      </w:r>
    </w:p>
  </w:footnote>
  <w:footnote w:type="continuationSeparator" w:id="0">
    <w:p w14:paraId="12E78766" w14:textId="77777777" w:rsidR="00F56065" w:rsidRDefault="00F56065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35E6971F" w:rsidR="00216274" w:rsidRDefault="00A06D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114DD" wp14:editId="5A1FD0D6">
          <wp:simplePos x="0" y="0"/>
          <wp:positionH relativeFrom="column">
            <wp:posOffset>5465928</wp:posOffset>
          </wp:positionH>
          <wp:positionV relativeFrom="paragraph">
            <wp:posOffset>-395784</wp:posOffset>
          </wp:positionV>
          <wp:extent cx="1772548" cy="490362"/>
          <wp:effectExtent l="0" t="0" r="0" b="0"/>
          <wp:wrapNone/>
          <wp:docPr id="1113547860" name="Picture 1" descr="SUL ROSS - THE FRONTIER UNIVERSITY of Tex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L ROSS - THE FRONTIER UNIVERSITY of Tex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182" cy="491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41AD63DE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D48F1"/>
    <w:multiLevelType w:val="hybridMultilevel"/>
    <w:tmpl w:val="62A0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3"/>
  </w:num>
  <w:num w:numId="2" w16cid:durableId="1592154460">
    <w:abstractNumId w:val="19"/>
  </w:num>
  <w:num w:numId="3" w16cid:durableId="754472426">
    <w:abstractNumId w:val="14"/>
  </w:num>
  <w:num w:numId="4" w16cid:durableId="1381630866">
    <w:abstractNumId w:val="16"/>
  </w:num>
  <w:num w:numId="5" w16cid:durableId="931937177">
    <w:abstractNumId w:val="21"/>
  </w:num>
  <w:num w:numId="6" w16cid:durableId="183247329">
    <w:abstractNumId w:val="20"/>
  </w:num>
  <w:num w:numId="7" w16cid:durableId="175967085">
    <w:abstractNumId w:val="11"/>
  </w:num>
  <w:num w:numId="8" w16cid:durableId="609239822">
    <w:abstractNumId w:val="15"/>
  </w:num>
  <w:num w:numId="9" w16cid:durableId="894200995">
    <w:abstractNumId w:val="22"/>
  </w:num>
  <w:num w:numId="10" w16cid:durableId="687483568">
    <w:abstractNumId w:val="18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2"/>
  </w:num>
  <w:num w:numId="22" w16cid:durableId="922958987">
    <w:abstractNumId w:val="17"/>
  </w:num>
  <w:num w:numId="23" w16cid:durableId="1635522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nesgDYvwJKan6NDb071qZ9vqvZnzvPAsuaqsf5pffPGmIgZohtLq2XTheMAzfdxjmGETnHqzUl/YNLGIOyXyQ==" w:salt="vpsgtr2rcoUIa5XQuKck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35F4A"/>
    <w:rsid w:val="000500B9"/>
    <w:rsid w:val="000526D1"/>
    <w:rsid w:val="000670E5"/>
    <w:rsid w:val="00067F50"/>
    <w:rsid w:val="000B0070"/>
    <w:rsid w:val="000B6AD5"/>
    <w:rsid w:val="000C1C00"/>
    <w:rsid w:val="0010071B"/>
    <w:rsid w:val="001147FB"/>
    <w:rsid w:val="00164B89"/>
    <w:rsid w:val="0017065C"/>
    <w:rsid w:val="00195E8A"/>
    <w:rsid w:val="00197748"/>
    <w:rsid w:val="001A4932"/>
    <w:rsid w:val="001A5314"/>
    <w:rsid w:val="001F1E4C"/>
    <w:rsid w:val="001F5909"/>
    <w:rsid w:val="002066F2"/>
    <w:rsid w:val="00216274"/>
    <w:rsid w:val="002215ED"/>
    <w:rsid w:val="002226E9"/>
    <w:rsid w:val="0022418E"/>
    <w:rsid w:val="0023137D"/>
    <w:rsid w:val="00244104"/>
    <w:rsid w:val="00244883"/>
    <w:rsid w:val="00256FE1"/>
    <w:rsid w:val="00263047"/>
    <w:rsid w:val="00295ADD"/>
    <w:rsid w:val="002C2539"/>
    <w:rsid w:val="002C7303"/>
    <w:rsid w:val="00303724"/>
    <w:rsid w:val="0030786D"/>
    <w:rsid w:val="00321018"/>
    <w:rsid w:val="003309C1"/>
    <w:rsid w:val="003370D0"/>
    <w:rsid w:val="00341118"/>
    <w:rsid w:val="00341AA1"/>
    <w:rsid w:val="00360ED2"/>
    <w:rsid w:val="003674EA"/>
    <w:rsid w:val="00372E13"/>
    <w:rsid w:val="00380228"/>
    <w:rsid w:val="0038486F"/>
    <w:rsid w:val="003A6C27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0971"/>
    <w:rsid w:val="00513624"/>
    <w:rsid w:val="00522AA1"/>
    <w:rsid w:val="00531DDB"/>
    <w:rsid w:val="005471EA"/>
    <w:rsid w:val="00554CE7"/>
    <w:rsid w:val="00566D68"/>
    <w:rsid w:val="00567DEC"/>
    <w:rsid w:val="005A4065"/>
    <w:rsid w:val="005A4DA1"/>
    <w:rsid w:val="005A6E08"/>
    <w:rsid w:val="005B7A3B"/>
    <w:rsid w:val="005E1722"/>
    <w:rsid w:val="00633A77"/>
    <w:rsid w:val="006566AB"/>
    <w:rsid w:val="00681EDF"/>
    <w:rsid w:val="006B3855"/>
    <w:rsid w:val="006B3ABC"/>
    <w:rsid w:val="006C2A06"/>
    <w:rsid w:val="006E4BC7"/>
    <w:rsid w:val="006E672D"/>
    <w:rsid w:val="006E7A85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13738"/>
    <w:rsid w:val="00824F9F"/>
    <w:rsid w:val="00835679"/>
    <w:rsid w:val="00836396"/>
    <w:rsid w:val="00841288"/>
    <w:rsid w:val="008468E5"/>
    <w:rsid w:val="00846D8F"/>
    <w:rsid w:val="0087131A"/>
    <w:rsid w:val="0087474B"/>
    <w:rsid w:val="008760B6"/>
    <w:rsid w:val="00894239"/>
    <w:rsid w:val="008C7C53"/>
    <w:rsid w:val="008E0755"/>
    <w:rsid w:val="00936BCC"/>
    <w:rsid w:val="009668B8"/>
    <w:rsid w:val="00973C20"/>
    <w:rsid w:val="00977772"/>
    <w:rsid w:val="00981C24"/>
    <w:rsid w:val="009A336C"/>
    <w:rsid w:val="009B309D"/>
    <w:rsid w:val="009C469D"/>
    <w:rsid w:val="009D11FD"/>
    <w:rsid w:val="009E0A68"/>
    <w:rsid w:val="009F49AE"/>
    <w:rsid w:val="009F4B78"/>
    <w:rsid w:val="00A06D5B"/>
    <w:rsid w:val="00A154AB"/>
    <w:rsid w:val="00A17585"/>
    <w:rsid w:val="00A44322"/>
    <w:rsid w:val="00A818A8"/>
    <w:rsid w:val="00A86320"/>
    <w:rsid w:val="00A90934"/>
    <w:rsid w:val="00A975FF"/>
    <w:rsid w:val="00AD3406"/>
    <w:rsid w:val="00AF7C60"/>
    <w:rsid w:val="00B121CC"/>
    <w:rsid w:val="00B23B33"/>
    <w:rsid w:val="00B4394F"/>
    <w:rsid w:val="00B46EC5"/>
    <w:rsid w:val="00B51377"/>
    <w:rsid w:val="00B54B85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CC7445"/>
    <w:rsid w:val="00D04663"/>
    <w:rsid w:val="00D22937"/>
    <w:rsid w:val="00D42BDD"/>
    <w:rsid w:val="00D61B56"/>
    <w:rsid w:val="00D673AC"/>
    <w:rsid w:val="00D7017A"/>
    <w:rsid w:val="00D80B74"/>
    <w:rsid w:val="00DB30B3"/>
    <w:rsid w:val="00DF0B7C"/>
    <w:rsid w:val="00E07C85"/>
    <w:rsid w:val="00E22AFF"/>
    <w:rsid w:val="00E362D7"/>
    <w:rsid w:val="00E556B1"/>
    <w:rsid w:val="00E66F7A"/>
    <w:rsid w:val="00E8078F"/>
    <w:rsid w:val="00E85F2C"/>
    <w:rsid w:val="00E91252"/>
    <w:rsid w:val="00E945B1"/>
    <w:rsid w:val="00EA0EF6"/>
    <w:rsid w:val="00EB5A86"/>
    <w:rsid w:val="00EB5E65"/>
    <w:rsid w:val="00EB7150"/>
    <w:rsid w:val="00F05D09"/>
    <w:rsid w:val="00F05FEA"/>
    <w:rsid w:val="00F26D55"/>
    <w:rsid w:val="00F27CF0"/>
    <w:rsid w:val="00F56065"/>
    <w:rsid w:val="00F62FE7"/>
    <w:rsid w:val="00F64F1C"/>
    <w:rsid w:val="00FA662D"/>
    <w:rsid w:val="00FC521E"/>
    <w:rsid w:val="00FD0625"/>
    <w:rsid w:val="00FE01A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  <w:style w:type="paragraph" w:styleId="Revision">
    <w:name w:val="Revision"/>
    <w:hidden/>
    <w:uiPriority w:val="99"/>
    <w:semiHidden/>
    <w:rsid w:val="00522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3685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2026-05-19T17:36:00Z</dcterms:created>
  <dcterms:modified xsi:type="dcterms:W3CDTF">2026-06-25T18:59:00Z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